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Biological Networks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1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2/1/2022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0"/>
        </w:rPr>
        <w:t xml:space="preserve">Slav Lazurenko, Osmany Pujol, Sage A Pages, Kyle Gareth Brindle, Anthony Abello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Slav Lazurenko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Started reading Info Map code in SubgraphFinder repository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reading Info Map code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numPr>
                <w:ilvl w:val="0"/>
                <w:numId w:val="7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Learning about the info map requirements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learning about the info map and created a plan for implementation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Sage A Pages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learning about the infomap algorithm.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Rereading the huffman encoding tutorial.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Kyle Gareth Brindle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Go over infomap code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Understand what needs to be finished with infomap and plan how to begin.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Anthony Abello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going over infomap documentation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 at the code for the infomap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RCvBebbj77nk1av4T72LAHYJhDQ==">AMUW2mWTDBGdDp5DEwYR+hb+SDKiC4/cl7jkbf//tifJPJnT5nu1yae23kYFkCnx/rEyLYVebyG9nnDGvcCuZ6laB+gTKcksrkJx/di0Bg+9pIe6ZsQIwtk=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